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CC211" w14:textId="4BD9D3F8" w:rsidR="00542CC5" w:rsidRDefault="00542CC5" w:rsidP="00542CC5">
      <w:pPr>
        <w:jc w:val="both"/>
      </w:pPr>
      <w:r>
        <w:t>El Congreso Internacional de Termalismo 2024</w:t>
      </w:r>
      <w:r w:rsidR="00F007EC">
        <w:t xml:space="preserve">, que se celebrará los días 21 y 22 de noviembre, </w:t>
      </w:r>
      <w:r>
        <w:t>es un evento histórico que conmemora los 2500 años desde que las aguas terapéuticas del Balneario de Archena han sido una fuente de bienestar y salud para generaciones.</w:t>
      </w:r>
    </w:p>
    <w:p w14:paraId="617DCA0F" w14:textId="77777777" w:rsidR="00542CC5" w:rsidRDefault="00542CC5" w:rsidP="00542CC5">
      <w:pPr>
        <w:jc w:val="both"/>
      </w:pPr>
      <w:r>
        <w:t>Este Congreso, organizado por el Ayuntamiento de Archena y donde participan destacadas entidades públicas, asociaciones y empresas privadas del sector, es un homenaje a la rica tradición termal de nuestro enclave, así como una plataforma para explorar el presente y el futuro del termalismo y la salud.</w:t>
      </w:r>
    </w:p>
    <w:p w14:paraId="50713D83" w14:textId="5A313B67" w:rsidR="00542CC5" w:rsidRDefault="005D2C3B" w:rsidP="00542CC5">
      <w:pPr>
        <w:jc w:val="both"/>
      </w:pPr>
      <w:r>
        <w:t>Los pósteres científicos</w:t>
      </w:r>
      <w:r w:rsidR="00542CC5">
        <w:t xml:space="preserve"> deben enviarse antes del </w:t>
      </w:r>
      <w:r>
        <w:t>11 de noviembre</w:t>
      </w:r>
      <w:r w:rsidR="00542CC5">
        <w:t xml:space="preserve"> de 2024, a las 23:59 horas. El Comité Científico revisará los resúmenes y notificará cualquier corrección necesaria antes del</w:t>
      </w:r>
      <w:r>
        <w:t xml:space="preserve"> 15</w:t>
      </w:r>
      <w:r w:rsidR="00542CC5">
        <w:t xml:space="preserve"> de noviembre de 2024, a las 23:59 horas e indicará el plazo de corrección y nueva remisión. Los pósteres en formato digital deben ser enviados a través de la</w:t>
      </w:r>
      <w:r>
        <w:t xml:space="preserve"> plataforma e-poster hasta el 18</w:t>
      </w:r>
      <w:r w:rsidR="00542CC5">
        <w:t xml:space="preserve"> de noviembre de 2024, a las 23:59</w:t>
      </w:r>
    </w:p>
    <w:p w14:paraId="2351BC7C" w14:textId="7FA0FE4A" w:rsidR="00542CC5" w:rsidRDefault="00542CC5" w:rsidP="00542CC5">
      <w:pPr>
        <w:jc w:val="both"/>
      </w:pPr>
      <w:r>
        <w:t>Es imprescindible que</w:t>
      </w:r>
      <w:r w:rsidR="003658EC">
        <w:t>,</w:t>
      </w:r>
      <w:r>
        <w:t xml:space="preserve"> al menos</w:t>
      </w:r>
      <w:r w:rsidR="003658EC">
        <w:t>,</w:t>
      </w:r>
      <w:r>
        <w:t xml:space="preserve"> uno de los autores esté inscrito en las Jornadas para poder presentar y defender el trabajo. Los trabajos presentados deben ser originales y no haber sido presentados en otros congresos o jornadas similares.</w:t>
      </w:r>
    </w:p>
    <w:p w14:paraId="11B8981F" w14:textId="77777777" w:rsidR="00542CC5" w:rsidRDefault="00542CC5" w:rsidP="00542CC5">
      <w:pPr>
        <w:jc w:val="both"/>
      </w:pPr>
      <w:r>
        <w:t>● Áreas de interés temático.</w:t>
      </w:r>
    </w:p>
    <w:p w14:paraId="71B0A424" w14:textId="77777777" w:rsidR="00542CC5" w:rsidRDefault="00542CC5" w:rsidP="00542CC5">
      <w:pPr>
        <w:ind w:left="708"/>
        <w:jc w:val="both"/>
      </w:pPr>
      <w:r>
        <w:t>○ Propiedades Terapéuticas, Salud y Bienestar.</w:t>
      </w:r>
    </w:p>
    <w:p w14:paraId="2095F2D7" w14:textId="77777777" w:rsidR="00542CC5" w:rsidRDefault="00542CC5" w:rsidP="00542CC5">
      <w:pPr>
        <w:ind w:left="708"/>
        <w:jc w:val="both"/>
      </w:pPr>
      <w:r>
        <w:t>○ Innovación y Tecnología.</w:t>
      </w:r>
    </w:p>
    <w:p w14:paraId="3391DC07" w14:textId="77777777" w:rsidR="00542CC5" w:rsidRDefault="00542CC5" w:rsidP="00542CC5">
      <w:pPr>
        <w:ind w:left="708"/>
        <w:jc w:val="both"/>
      </w:pPr>
      <w:r>
        <w:t>○ Turismo y Economía Termal.</w:t>
      </w:r>
    </w:p>
    <w:p w14:paraId="7DB2BBAD" w14:textId="77777777" w:rsidR="00542CC5" w:rsidRDefault="00542CC5" w:rsidP="00542CC5">
      <w:pPr>
        <w:ind w:left="708"/>
        <w:jc w:val="both"/>
      </w:pPr>
      <w:r>
        <w:t>○ Sostenibilidad y Medio Ambiente.</w:t>
      </w:r>
    </w:p>
    <w:p w14:paraId="4CD6D275" w14:textId="77777777" w:rsidR="00542CC5" w:rsidRDefault="00542CC5" w:rsidP="00542CC5">
      <w:pPr>
        <w:ind w:left="708"/>
        <w:jc w:val="both"/>
      </w:pPr>
      <w:r>
        <w:t>○ Historia, Cultura y Sociedad.</w:t>
      </w:r>
    </w:p>
    <w:p w14:paraId="6854C105" w14:textId="77777777" w:rsidR="00542CC5" w:rsidRDefault="00542CC5" w:rsidP="00542CC5">
      <w:pPr>
        <w:jc w:val="both"/>
      </w:pPr>
      <w:r>
        <w:t>Los resúmenes deben ser enviados en español o inglés y en formato electrónico a través de la plataforma del Congreso. El título del resumen debe ser breve, con un máximo de 15 palabras, específico y sin abreviaturas, escrito en letras mayúsculas. Debajo del título deberá indicarse el área de interés temático en la que se vincula la comunicación.</w:t>
      </w:r>
    </w:p>
    <w:p w14:paraId="167DD9F3" w14:textId="71E4AFBB" w:rsidR="00542CC5" w:rsidRDefault="00542CC5" w:rsidP="00542CC5">
      <w:pPr>
        <w:jc w:val="both"/>
      </w:pPr>
      <w:r>
        <w:t>La información de l</w:t>
      </w:r>
      <w:r w:rsidR="003658EC">
        <w:t>os autores debe ser - Nombre y apelli</w:t>
      </w:r>
      <w:r w:rsidR="005A331A">
        <w:t>dos, email,</w:t>
      </w:r>
      <w:r w:rsidR="003658EC">
        <w:t xml:space="preserve"> afiliación, país y orden de a</w:t>
      </w:r>
      <w:r>
        <w:t>utoría.</w:t>
      </w:r>
    </w:p>
    <w:p w14:paraId="751EFFCA" w14:textId="39A8BB36" w:rsidR="00542CC5" w:rsidRDefault="00542CC5" w:rsidP="00542CC5">
      <w:pPr>
        <w:jc w:val="both"/>
      </w:pPr>
      <w:r>
        <w:t>El texto del resumen no debe exceder las 300 palabra</w:t>
      </w:r>
      <w:r w:rsidR="005A331A">
        <w:t>s y debe estar estructurado en introducción, objetivos, m</w:t>
      </w:r>
      <w:r>
        <w:t xml:space="preserve">aterial y </w:t>
      </w:r>
      <w:r w:rsidR="005A331A">
        <w:t>métodos, resultados y c</w:t>
      </w:r>
      <w:r>
        <w:t xml:space="preserve">onclusiones. No se deben incluir referencias bibliográficas. Es necesario indicar tres palabras clave procedentes del </w:t>
      </w:r>
      <w:proofErr w:type="spellStart"/>
      <w:r>
        <w:t>MeSH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 </w:t>
      </w:r>
      <w:proofErr w:type="spellStart"/>
      <w:r>
        <w:t>DeCS</w:t>
      </w:r>
      <w:proofErr w:type="spellEnd"/>
      <w:r>
        <w:t>.</w:t>
      </w:r>
    </w:p>
    <w:p w14:paraId="4147D148" w14:textId="748C694F" w:rsidR="00542CC5" w:rsidRDefault="00542CC5" w:rsidP="00542CC5">
      <w:pPr>
        <w:jc w:val="both"/>
      </w:pPr>
      <w:bookmarkStart w:id="0" w:name="_GoBack"/>
      <w:bookmarkEnd w:id="0"/>
      <w:r>
        <w:t>Los autores deberán realizar las correcciones solicitadas para garantizar la aceptación de su comunic</w:t>
      </w:r>
      <w:r w:rsidR="005A331A">
        <w:t>ación en el plazo que se indique</w:t>
      </w:r>
      <w:r>
        <w:t xml:space="preserve"> en la notificación.</w:t>
      </w:r>
    </w:p>
    <w:p w14:paraId="7B349C62" w14:textId="77777777" w:rsidR="00542CC5" w:rsidRDefault="00542CC5" w:rsidP="00542CC5">
      <w:pPr>
        <w:jc w:val="both"/>
      </w:pPr>
      <w:r>
        <w:t xml:space="preserve">Los pósteres deben ser enviados en formato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 o </w:t>
      </w:r>
      <w:proofErr w:type="spellStart"/>
      <w:r>
        <w:t>pdf</w:t>
      </w:r>
      <w:proofErr w:type="spellEnd"/>
      <w:r>
        <w:t xml:space="preserve"> a través de la plataforma e-poster hasta el 14 de noviembre de 2024. Se debe utilizar la plantilla oficial disponible en la web del evento, siguiendo las dimensiones y formato establecidos.</w:t>
      </w:r>
    </w:p>
    <w:p w14:paraId="2C6044A7" w14:textId="77777777" w:rsidR="00542CC5" w:rsidRDefault="00542CC5" w:rsidP="00542CC5">
      <w:pPr>
        <w:jc w:val="both"/>
      </w:pPr>
      <w:r>
        <w:t>Se expedirá un certificado de comunicación a todos los autores especificados con sus respectivos correos electrónicos en el resumen enviado. Si no se especifican coautores y sus emails, no se expedirá el certificado correspondiente.</w:t>
      </w:r>
    </w:p>
    <w:p w14:paraId="043687A0" w14:textId="2BBA0513" w:rsidR="00542CC5" w:rsidRDefault="00542CC5" w:rsidP="00542CC5">
      <w:pPr>
        <w:jc w:val="both"/>
      </w:pPr>
      <w:r>
        <w:lastRenderedPageBreak/>
        <w:t>Con el objetivo de fomentar la investigación y la difusión del conocimiento en el ámbito del termalismo, el Congre</w:t>
      </w:r>
      <w:r w:rsidR="005A331A">
        <w:t>s</w:t>
      </w:r>
      <w:r>
        <w:t>o Internacional de Termalismo de Archena otorgará premios a las mejores comunicaciones científicas presentadas durante el evento.</w:t>
      </w:r>
    </w:p>
    <w:p w14:paraId="3AC495F9" w14:textId="77777777" w:rsidR="005A331A" w:rsidRDefault="005A331A" w:rsidP="005A331A">
      <w:pPr>
        <w:jc w:val="both"/>
      </w:pPr>
      <w:r>
        <w:t>● Primer Premio.</w:t>
      </w:r>
    </w:p>
    <w:p w14:paraId="22BA4ED2" w14:textId="77777777" w:rsidR="005A331A" w:rsidRDefault="005A331A" w:rsidP="005A331A">
      <w:pPr>
        <w:jc w:val="both"/>
      </w:pPr>
      <w:r>
        <w:t>○ Importe: 300€</w:t>
      </w:r>
    </w:p>
    <w:p w14:paraId="606E8E34" w14:textId="77777777" w:rsidR="005A331A" w:rsidRDefault="005A331A" w:rsidP="005A331A">
      <w:pPr>
        <w:jc w:val="both"/>
      </w:pPr>
      <w:r>
        <w:t>○ Reconocimiento: Galardón oficial del Congreso</w:t>
      </w:r>
    </w:p>
    <w:p w14:paraId="0C523869" w14:textId="77777777" w:rsidR="005A331A" w:rsidRDefault="005A331A" w:rsidP="005A331A">
      <w:pPr>
        <w:jc w:val="both"/>
      </w:pPr>
      <w:r>
        <w:t>● Segundo Premio.</w:t>
      </w:r>
    </w:p>
    <w:p w14:paraId="494ACD9D" w14:textId="77777777" w:rsidR="005A331A" w:rsidRDefault="005A331A" w:rsidP="005A331A">
      <w:pPr>
        <w:jc w:val="both"/>
      </w:pPr>
      <w:r>
        <w:t>○ Importe: 200€</w:t>
      </w:r>
    </w:p>
    <w:p w14:paraId="55BEE616" w14:textId="77777777" w:rsidR="005A331A" w:rsidRDefault="005A331A" w:rsidP="005A331A">
      <w:pPr>
        <w:jc w:val="both"/>
      </w:pPr>
      <w:r>
        <w:t>○ Reconocimiento: Diploma de reconocimiento</w:t>
      </w:r>
    </w:p>
    <w:p w14:paraId="178DC2F8" w14:textId="77777777" w:rsidR="005A331A" w:rsidRDefault="005A331A" w:rsidP="005A331A">
      <w:pPr>
        <w:jc w:val="both"/>
      </w:pPr>
      <w:r>
        <w:t>● Tercer Premio.</w:t>
      </w:r>
    </w:p>
    <w:p w14:paraId="347D69EE" w14:textId="77777777" w:rsidR="005A331A" w:rsidRDefault="005A331A" w:rsidP="005A331A">
      <w:pPr>
        <w:jc w:val="both"/>
      </w:pPr>
      <w:r>
        <w:t>○ Importe: 100€</w:t>
      </w:r>
    </w:p>
    <w:p w14:paraId="1A616E64" w14:textId="4A558E07" w:rsidR="005A331A" w:rsidRDefault="005A331A" w:rsidP="005A331A">
      <w:pPr>
        <w:jc w:val="both"/>
      </w:pPr>
      <w:r>
        <w:t>○ Reconocimiento: Diploma de reconocimiento</w:t>
      </w:r>
    </w:p>
    <w:p w14:paraId="3AFDA725" w14:textId="77777777" w:rsidR="00542CC5" w:rsidRDefault="00542CC5" w:rsidP="00542CC5">
      <w:pPr>
        <w:jc w:val="both"/>
      </w:pPr>
      <w:r>
        <w:t>Una vez finalizado el congreso, se publicará un libro de actas que recogerá los trabajos presentados. Este libro contará con un ISBN y estará disponible en la página web oficial del Congreso.</w:t>
      </w:r>
    </w:p>
    <w:p w14:paraId="3001FBC0" w14:textId="3AF38820" w:rsidR="00542CC5" w:rsidRDefault="00542CC5" w:rsidP="00542CC5">
      <w:pPr>
        <w:jc w:val="both"/>
      </w:pPr>
      <w:r w:rsidRPr="00542CC5">
        <w:t xml:space="preserve"> </w:t>
      </w:r>
      <w:r>
        <w:t>Puede consultar toda la información del Congreso Internacional</w:t>
      </w:r>
      <w:r w:rsidR="005A331A">
        <w:t>,</w:t>
      </w:r>
      <w:r>
        <w:t xml:space="preserve"> así como el documento que recoge las </w:t>
      </w:r>
      <w:r w:rsidR="001A0A1A">
        <w:t xml:space="preserve">bases para el concurso de comunicaciones científicas </w:t>
      </w:r>
      <w:r>
        <w:t xml:space="preserve">en la </w:t>
      </w:r>
      <w:proofErr w:type="gramStart"/>
      <w:r>
        <w:t xml:space="preserve">dirección  </w:t>
      </w:r>
      <w:r w:rsidRPr="00542CC5">
        <w:t>https://archenasaludbienestar.com/</w:t>
      </w:r>
      <w:proofErr w:type="gramEnd"/>
    </w:p>
    <w:p w14:paraId="5723CF43" w14:textId="77777777" w:rsidR="000F09C9" w:rsidRDefault="000F09C9" w:rsidP="00542CC5">
      <w:pPr>
        <w:jc w:val="both"/>
      </w:pPr>
    </w:p>
    <w:sectPr w:rsidR="000F0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C5"/>
    <w:rsid w:val="000F09C9"/>
    <w:rsid w:val="001A0A1A"/>
    <w:rsid w:val="003658EC"/>
    <w:rsid w:val="00542CC5"/>
    <w:rsid w:val="005A331A"/>
    <w:rsid w:val="005D2C3B"/>
    <w:rsid w:val="00732371"/>
    <w:rsid w:val="008A1FB9"/>
    <w:rsid w:val="00C32119"/>
    <w:rsid w:val="00D2662F"/>
    <w:rsid w:val="00F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0E5F"/>
  <w15:chartTrackingRefBased/>
  <w15:docId w15:val="{BB3594B4-25E6-46BC-8F39-15988D8E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 CERDEIRA  LOIS</dc:creator>
  <cp:keywords/>
  <dc:description/>
  <cp:lastModifiedBy>mipcportatilnuevo@hotmail.com</cp:lastModifiedBy>
  <cp:revision>3</cp:revision>
  <dcterms:created xsi:type="dcterms:W3CDTF">2024-10-09T11:01:00Z</dcterms:created>
  <dcterms:modified xsi:type="dcterms:W3CDTF">2024-10-09T11:07:00Z</dcterms:modified>
</cp:coreProperties>
</file>